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C069" w14:textId="77777777" w:rsidR="00C23AB5" w:rsidRPr="00EA0F49" w:rsidRDefault="00BC0E1D">
      <w:pPr>
        <w:tabs>
          <w:tab w:val="left" w:pos="475"/>
          <w:tab w:val="center" w:pos="4320"/>
        </w:tabs>
        <w:spacing w:after="0" w:line="360" w:lineRule="auto"/>
        <w:jc w:val="center"/>
        <w:rPr>
          <w:rFonts w:ascii="Times New Roman" w:eastAsia="標楷體" w:hAnsi="Times New Roman" w:cs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cs="標楷體"/>
          <w:sz w:val="32"/>
          <w:szCs w:val="32"/>
        </w:rPr>
        <w:t xml:space="preserve"> </w:t>
      </w:r>
      <w:r w:rsidRPr="00EA0F49">
        <w:rPr>
          <w:rFonts w:ascii="Times New Roman" w:eastAsia="標楷體" w:hAnsi="Times New Roman" w:cs="標楷體" w:hint="eastAsia"/>
          <w:b/>
          <w:color w:val="000000" w:themeColor="text1"/>
          <w:sz w:val="36"/>
          <w:szCs w:val="36"/>
        </w:rPr>
        <w:t>婦科腫瘤消融新境界</w:t>
      </w:r>
    </w:p>
    <w:p w14:paraId="042EB572" w14:textId="77777777" w:rsidR="00EA0F49" w:rsidRPr="00EA0F49" w:rsidRDefault="00EA0F49" w:rsidP="005D219C">
      <w:pPr>
        <w:tabs>
          <w:tab w:val="left" w:pos="475"/>
          <w:tab w:val="center" w:pos="4320"/>
        </w:tabs>
        <w:spacing w:after="0" w:line="360" w:lineRule="auto"/>
        <w:jc w:val="center"/>
        <w:rPr>
          <w:rFonts w:ascii="Times New Roman" w:eastAsia="標楷體" w:hAnsi="Times New Roman" w:cs="標楷體"/>
          <w:color w:val="000000" w:themeColor="text1"/>
          <w:sz w:val="24"/>
          <w:szCs w:val="24"/>
        </w:rPr>
      </w:pPr>
    </w:p>
    <w:p w14:paraId="0EF39715" w14:textId="77777777" w:rsidR="00C23AB5" w:rsidRPr="00EA0F49" w:rsidRDefault="00BC0E1D" w:rsidP="005D219C">
      <w:pPr>
        <w:tabs>
          <w:tab w:val="left" w:pos="475"/>
          <w:tab w:val="center" w:pos="4320"/>
        </w:tabs>
        <w:spacing w:after="0" w:line="360" w:lineRule="auto"/>
        <w:jc w:val="center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EA0F49">
        <w:rPr>
          <w:rFonts w:ascii="Times New Roman" w:eastAsia="標楷體" w:hAnsi="Times New Roman"/>
          <w:color w:val="000000" w:themeColor="text1"/>
          <w:sz w:val="24"/>
          <w:szCs w:val="24"/>
        </w:rPr>
        <w:t>Date: 2025/04/19 (</w:t>
      </w:r>
      <w:r w:rsidRPr="00EA0F49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六</w:t>
      </w:r>
      <w:r w:rsidRPr="00EA0F49">
        <w:rPr>
          <w:rFonts w:ascii="Times New Roman" w:eastAsia="標楷體" w:hAnsi="Times New Roman"/>
          <w:color w:val="000000" w:themeColor="text1"/>
          <w:sz w:val="24"/>
          <w:szCs w:val="24"/>
        </w:rPr>
        <w:t>)</w:t>
      </w:r>
    </w:p>
    <w:p w14:paraId="31F7AABD" w14:textId="44B71310" w:rsidR="00BC0E1D" w:rsidRPr="00EA0F49" w:rsidRDefault="00BC0E1D" w:rsidP="005D219C">
      <w:pPr>
        <w:tabs>
          <w:tab w:val="left" w:pos="475"/>
          <w:tab w:val="center" w:pos="4320"/>
        </w:tabs>
        <w:spacing w:after="0" w:line="360" w:lineRule="auto"/>
        <w:jc w:val="center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EA0F49">
        <w:rPr>
          <w:rFonts w:ascii="Times New Roman" w:eastAsia="標楷體" w:hAnsi="Times New Roman"/>
          <w:color w:val="000000" w:themeColor="text1"/>
          <w:sz w:val="24"/>
          <w:szCs w:val="24"/>
        </w:rPr>
        <w:t>Time: 13:</w:t>
      </w:r>
      <w:r w:rsidR="005D219C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 xml:space="preserve">30 - </w:t>
      </w:r>
      <w:r w:rsidRPr="00EA0F49">
        <w:rPr>
          <w:rFonts w:ascii="Times New Roman" w:eastAsia="標楷體" w:hAnsi="Times New Roman"/>
          <w:color w:val="000000" w:themeColor="text1"/>
          <w:sz w:val="24"/>
          <w:szCs w:val="24"/>
        </w:rPr>
        <w:t>17:</w:t>
      </w:r>
      <w:r w:rsidR="005D219C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30</w:t>
      </w:r>
    </w:p>
    <w:p w14:paraId="055DF1A6" w14:textId="2897F699" w:rsidR="00BC0E1D" w:rsidRPr="00EA0F49" w:rsidRDefault="00BC0E1D" w:rsidP="005D219C">
      <w:pPr>
        <w:jc w:val="center"/>
        <w:rPr>
          <w:rFonts w:ascii="Times New Roman" w:eastAsia="標楷體" w:hAnsi="Times New Roman" w:cs="標楷體"/>
          <w:color w:val="000000" w:themeColor="text1"/>
          <w:sz w:val="24"/>
          <w:szCs w:val="24"/>
        </w:rPr>
      </w:pPr>
      <w:r w:rsidRPr="00EA0F49">
        <w:rPr>
          <w:rFonts w:ascii="Times New Roman" w:eastAsia="標楷體" w:hAnsi="Times New Roman"/>
          <w:color w:val="000000" w:themeColor="text1"/>
          <w:sz w:val="24"/>
          <w:szCs w:val="24"/>
        </w:rPr>
        <w:t xml:space="preserve">Venue: </w:t>
      </w:r>
      <w:hyperlink r:id="rId6" w:history="1">
        <w:r w:rsidRPr="00EA0F49">
          <w:rPr>
            <w:rFonts w:ascii="Times New Roman" w:eastAsia="標楷體" w:hAnsi="Times New Roman" w:cs="Arial"/>
            <w:bCs/>
            <w:color w:val="000000" w:themeColor="text1"/>
            <w:sz w:val="24"/>
            <w:szCs w:val="24"/>
            <w:shd w:val="clear" w:color="auto" w:fill="FFFFFF"/>
          </w:rPr>
          <w:t>張榮發基金會國際會議中心</w:t>
        </w:r>
        <w:r w:rsidR="00C91D7D">
          <w:rPr>
            <w:rFonts w:ascii="Times New Roman" w:eastAsia="標楷體" w:hAnsi="Times New Roman" w:cs="Arial" w:hint="eastAsia"/>
            <w:bCs/>
            <w:color w:val="000000" w:themeColor="text1"/>
            <w:sz w:val="24"/>
            <w:szCs w:val="24"/>
            <w:shd w:val="clear" w:color="auto" w:fill="FFFFFF"/>
          </w:rPr>
          <w:t>8</w:t>
        </w:r>
        <w:r w:rsidRPr="00EA0F49">
          <w:rPr>
            <w:rFonts w:ascii="Times New Roman" w:eastAsia="標楷體" w:hAnsi="Times New Roman" w:cs="Arial"/>
            <w:bCs/>
            <w:color w:val="000000" w:themeColor="text1"/>
            <w:sz w:val="24"/>
            <w:szCs w:val="24"/>
            <w:shd w:val="clear" w:color="auto" w:fill="FFFFFF"/>
          </w:rPr>
          <w:t>樓</w:t>
        </w:r>
        <w:r w:rsidR="00C91D7D">
          <w:rPr>
            <w:rFonts w:ascii="Times New Roman" w:eastAsia="標楷體" w:hAnsi="Times New Roman" w:cs="Arial" w:hint="eastAsia"/>
            <w:bCs/>
            <w:color w:val="000000" w:themeColor="text1"/>
            <w:sz w:val="24"/>
            <w:szCs w:val="24"/>
            <w:shd w:val="clear" w:color="auto" w:fill="FFFFFF"/>
          </w:rPr>
          <w:t>802</w:t>
        </w:r>
        <w:r w:rsidRPr="00EA0F49">
          <w:rPr>
            <w:rFonts w:ascii="Times New Roman" w:eastAsia="標楷體" w:hAnsi="Times New Roman" w:cs="Arial"/>
            <w:bCs/>
            <w:color w:val="000000" w:themeColor="text1"/>
            <w:sz w:val="24"/>
            <w:szCs w:val="24"/>
            <w:shd w:val="clear" w:color="auto" w:fill="FFFFFF"/>
          </w:rPr>
          <w:t>會議室</w:t>
        </w:r>
        <w:r w:rsidRPr="00EA0F49">
          <w:rPr>
            <w:rFonts w:ascii="Times New Roman" w:eastAsia="標楷體" w:hAnsi="Times New Roman" w:cs="Arial" w:hint="eastAsia"/>
            <w:bCs/>
            <w:color w:val="000000" w:themeColor="text1"/>
            <w:sz w:val="24"/>
            <w:szCs w:val="24"/>
            <w:shd w:val="clear" w:color="auto" w:fill="FFFFFF"/>
          </w:rPr>
          <w:t xml:space="preserve"> (</w:t>
        </w:r>
        <w:r w:rsidRPr="00EA0F49">
          <w:rPr>
            <w:rStyle w:val="w8qarf"/>
            <w:rFonts w:ascii="Times New Roman" w:eastAsia="標楷體" w:hAnsi="Times New Roman" w:cs="Arial"/>
            <w:bCs/>
            <w:color w:val="000000" w:themeColor="text1"/>
            <w:sz w:val="24"/>
            <w:szCs w:val="24"/>
            <w:shd w:val="clear" w:color="auto" w:fill="FFFFFF"/>
          </w:rPr>
          <w:t> </w:t>
        </w:r>
        <w:r w:rsidRPr="00EA0F49">
          <w:rPr>
            <w:rStyle w:val="lrzxr"/>
            <w:rFonts w:ascii="Times New Roman" w:eastAsia="標楷體" w:hAnsi="Times New Roman" w:cs="Arial"/>
            <w:color w:val="000000" w:themeColor="text1"/>
            <w:sz w:val="24"/>
            <w:szCs w:val="24"/>
            <w:shd w:val="clear" w:color="auto" w:fill="FFFFFF"/>
          </w:rPr>
          <w:t>100</w:t>
        </w:r>
        <w:r w:rsidRPr="00EA0F49">
          <w:rPr>
            <w:rStyle w:val="lrzxr"/>
            <w:rFonts w:ascii="Times New Roman" w:eastAsia="標楷體" w:hAnsi="Times New Roman" w:cs="Arial"/>
            <w:color w:val="000000" w:themeColor="text1"/>
            <w:sz w:val="24"/>
            <w:szCs w:val="24"/>
            <w:shd w:val="clear" w:color="auto" w:fill="FFFFFF"/>
          </w:rPr>
          <w:t>台北市中正區中山南路</w:t>
        </w:r>
        <w:r w:rsidRPr="00EA0F49">
          <w:rPr>
            <w:rStyle w:val="lrzxr"/>
            <w:rFonts w:ascii="Times New Roman" w:eastAsia="標楷體" w:hAnsi="Times New Roman" w:cs="Arial"/>
            <w:color w:val="000000" w:themeColor="text1"/>
            <w:sz w:val="24"/>
            <w:szCs w:val="24"/>
            <w:shd w:val="clear" w:color="auto" w:fill="FFFFFF"/>
          </w:rPr>
          <w:t>11</w:t>
        </w:r>
        <w:r w:rsidRPr="00EA0F49">
          <w:rPr>
            <w:rStyle w:val="lrzxr"/>
            <w:rFonts w:ascii="Times New Roman" w:eastAsia="標楷體" w:hAnsi="Times New Roman" w:cs="Arial"/>
            <w:color w:val="000000" w:themeColor="text1"/>
            <w:sz w:val="24"/>
            <w:szCs w:val="24"/>
            <w:shd w:val="clear" w:color="auto" w:fill="FFFFFF"/>
          </w:rPr>
          <w:t>號</w:t>
        </w:r>
        <w:r w:rsidRPr="00EA0F49">
          <w:rPr>
            <w:rFonts w:ascii="Times New Roman" w:eastAsia="標楷體" w:hAnsi="Times New Roman" w:cs="Arial" w:hint="eastAsia"/>
            <w:bCs/>
            <w:color w:val="000000" w:themeColor="text1"/>
            <w:sz w:val="24"/>
            <w:szCs w:val="24"/>
            <w:shd w:val="clear" w:color="auto" w:fill="FFFFFF"/>
          </w:rPr>
          <w:t>)</w:t>
        </w:r>
      </w:hyperlink>
    </w:p>
    <w:tbl>
      <w:tblPr>
        <w:tblStyle w:val="a5"/>
        <w:tblW w:w="10768" w:type="dxa"/>
        <w:jc w:val="center"/>
        <w:tblInd w:w="0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680"/>
        <w:gridCol w:w="2408"/>
        <w:gridCol w:w="2409"/>
      </w:tblGrid>
      <w:tr w:rsidR="00EA0F49" w:rsidRPr="00EA0F49" w14:paraId="4E4FA3DB" w14:textId="77777777" w:rsidTr="00EE55F5">
        <w:trPr>
          <w:trHeight w:val="321"/>
          <w:jc w:val="center"/>
        </w:trPr>
        <w:tc>
          <w:tcPr>
            <w:tcW w:w="1271" w:type="dxa"/>
            <w:shd w:val="clear" w:color="auto" w:fill="FDEADA"/>
            <w:vAlign w:val="center"/>
          </w:tcPr>
          <w:p w14:paraId="000C30BF" w14:textId="77777777" w:rsidR="00C23AB5" w:rsidRPr="00EA0F49" w:rsidRDefault="00BC59F6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4680" w:type="dxa"/>
            <w:shd w:val="clear" w:color="auto" w:fill="FDEADA"/>
            <w:vAlign w:val="center"/>
          </w:tcPr>
          <w:p w14:paraId="6EB6AEC7" w14:textId="77777777" w:rsidR="00C23AB5" w:rsidRPr="00EA0F49" w:rsidRDefault="00BC59F6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2408" w:type="dxa"/>
            <w:shd w:val="clear" w:color="auto" w:fill="FDEADA"/>
            <w:vAlign w:val="center"/>
          </w:tcPr>
          <w:p w14:paraId="715C0C9D" w14:textId="77777777" w:rsidR="00C23AB5" w:rsidRPr="00EA0F49" w:rsidRDefault="00BC59F6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Speaker </w:t>
            </w:r>
          </w:p>
        </w:tc>
        <w:tc>
          <w:tcPr>
            <w:tcW w:w="2409" w:type="dxa"/>
            <w:shd w:val="clear" w:color="auto" w:fill="FDEADA"/>
            <w:vAlign w:val="center"/>
          </w:tcPr>
          <w:p w14:paraId="735CE87B" w14:textId="77777777" w:rsidR="00C23AB5" w:rsidRPr="00EA0F49" w:rsidRDefault="00BC59F6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Moderator</w:t>
            </w:r>
          </w:p>
        </w:tc>
      </w:tr>
      <w:tr w:rsidR="00EA0F49" w:rsidRPr="00EA0F49" w14:paraId="2E44FC6C" w14:textId="77777777" w:rsidTr="00EE55F5">
        <w:trPr>
          <w:trHeight w:val="4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04DD50F" w14:textId="1E7551CA" w:rsidR="00C23AB5" w:rsidRPr="00EA0F49" w:rsidRDefault="003537EB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12</w:t>
            </w:r>
            <w:r w:rsidR="005D219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:5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0-13</w:t>
            </w:r>
            <w:r w:rsidR="005D219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:3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97" w:type="dxa"/>
            <w:gridSpan w:val="3"/>
            <w:shd w:val="clear" w:color="auto" w:fill="auto"/>
            <w:vAlign w:val="center"/>
          </w:tcPr>
          <w:p w14:paraId="24F38BC0" w14:textId="77777777" w:rsidR="00C23AB5" w:rsidRPr="00EA0F49" w:rsidRDefault="00BC59F6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Registration</w:t>
            </w:r>
          </w:p>
        </w:tc>
      </w:tr>
      <w:tr w:rsidR="00EA0F49" w:rsidRPr="00EA0F49" w14:paraId="2DF168B7" w14:textId="77777777" w:rsidTr="00EE55F5">
        <w:trPr>
          <w:trHeight w:val="350"/>
          <w:jc w:val="center"/>
        </w:trPr>
        <w:tc>
          <w:tcPr>
            <w:tcW w:w="1271" w:type="dxa"/>
            <w:tcBorders>
              <w:bottom w:val="single" w:sz="4" w:space="0" w:color="B2A1C7"/>
            </w:tcBorders>
            <w:shd w:val="clear" w:color="auto" w:fill="auto"/>
            <w:vAlign w:val="center"/>
          </w:tcPr>
          <w:p w14:paraId="27949380" w14:textId="53E79389" w:rsidR="00C23AB5" w:rsidRPr="00EA0F49" w:rsidRDefault="003537EB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13</w:t>
            </w:r>
            <w:r w:rsidR="005D219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:3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0-13</w:t>
            </w:r>
            <w:r w:rsidR="005D219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:35</w:t>
            </w:r>
          </w:p>
        </w:tc>
        <w:tc>
          <w:tcPr>
            <w:tcW w:w="4680" w:type="dxa"/>
            <w:tcBorders>
              <w:bottom w:val="single" w:sz="4" w:space="0" w:color="B2A1C7"/>
            </w:tcBorders>
            <w:shd w:val="clear" w:color="auto" w:fill="auto"/>
            <w:vAlign w:val="center"/>
          </w:tcPr>
          <w:p w14:paraId="09EB6E4B" w14:textId="77777777" w:rsidR="00C23AB5" w:rsidRPr="00EA0F49" w:rsidRDefault="00BC59F6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Opening Remarks</w:t>
            </w:r>
          </w:p>
        </w:tc>
        <w:tc>
          <w:tcPr>
            <w:tcW w:w="4817" w:type="dxa"/>
            <w:gridSpan w:val="2"/>
            <w:tcBorders>
              <w:bottom w:val="single" w:sz="4" w:space="0" w:color="B2A1C7"/>
            </w:tcBorders>
            <w:shd w:val="clear" w:color="auto" w:fill="auto"/>
            <w:vAlign w:val="center"/>
          </w:tcPr>
          <w:p w14:paraId="64C40EF8" w14:textId="77777777" w:rsidR="00853AD8" w:rsidRPr="00D14874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>台灣腫瘤消融醫學會</w:t>
            </w:r>
          </w:p>
          <w:p w14:paraId="27F2F017" w14:textId="507F2ADE" w:rsidR="00C23AB5" w:rsidRPr="00EA0F49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>王嘉齊</w:t>
            </w: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>理事長</w:t>
            </w:r>
          </w:p>
        </w:tc>
      </w:tr>
      <w:tr w:rsidR="00853AD8" w:rsidRPr="00EA0F49" w14:paraId="5140B39E" w14:textId="77777777" w:rsidTr="00EE55F5">
        <w:trPr>
          <w:trHeight w:val="90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14AFD76" w14:textId="7328B621" w:rsidR="00853AD8" w:rsidRPr="00EA0F49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:35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4: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4EA6E8F" w14:textId="77777777" w:rsidR="00853AD8" w:rsidRPr="00EA0F49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The application of tumor ablation in patients with uterine leiomyomas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0A043DC" w14:textId="77777777" w:rsidR="00853AD8" w:rsidRPr="00EA0F49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三軍總醫院婦產部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李易良醫師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581594" w14:textId="56E9CE1D" w:rsidR="00853AD8" w:rsidRPr="00EE55F5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>台北慈濟醫院婦產部</w:t>
            </w: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>陳國瑚</w:t>
            </w: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>部長</w:t>
            </w:r>
          </w:p>
        </w:tc>
      </w:tr>
      <w:tr w:rsidR="00853AD8" w:rsidRPr="00EA0F49" w14:paraId="191C62C1" w14:textId="77777777" w:rsidTr="00EE55F5">
        <w:trPr>
          <w:trHeight w:val="77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A37A0F8" w14:textId="5D5B7F3D" w:rsidR="00853AD8" w:rsidRPr="00EA0F49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4:05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-14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:35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3272B81" w14:textId="77777777" w:rsidR="00853AD8" w:rsidRPr="00EA0F49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The application of tumor ablation in patients with</w:t>
            </w: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adenomyosis 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0BCAC70" w14:textId="77777777" w:rsidR="00853AD8" w:rsidRPr="00EA0F49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大林慈濟醫院婦產部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許鈞碩部長</w:t>
            </w: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B92B26" w14:textId="77777777" w:rsidR="00853AD8" w:rsidRPr="00D14874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>台灣腫瘤消融醫學會</w:t>
            </w:r>
          </w:p>
          <w:p w14:paraId="312FFD7D" w14:textId="70B9027B" w:rsidR="00853AD8" w:rsidRPr="00EA0F49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>王嘉齊</w:t>
            </w: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D14874">
              <w:rPr>
                <w:rFonts w:ascii="Times New Roman" w:eastAsia="標楷體" w:hAnsi="Times New Roman" w:cs="Times New Roman" w:hint="eastAsia"/>
                <w:color w:val="000000" w:themeColor="text1"/>
              </w:rPr>
              <w:t>理事長</w:t>
            </w:r>
          </w:p>
        </w:tc>
      </w:tr>
      <w:tr w:rsidR="00EA0F49" w:rsidRPr="00EA0F49" w14:paraId="6AB6B895" w14:textId="77777777" w:rsidTr="00EE55F5">
        <w:trPr>
          <w:trHeight w:val="362"/>
          <w:jc w:val="center"/>
        </w:trPr>
        <w:tc>
          <w:tcPr>
            <w:tcW w:w="1271" w:type="dxa"/>
            <w:tcBorders>
              <w:bottom w:val="single" w:sz="4" w:space="0" w:color="B2A1C7"/>
            </w:tcBorders>
            <w:shd w:val="clear" w:color="auto" w:fill="EBF1DD"/>
            <w:vAlign w:val="center"/>
          </w:tcPr>
          <w:p w14:paraId="71053E62" w14:textId="4FC25565" w:rsidR="00C23AB5" w:rsidRPr="00EA0F49" w:rsidRDefault="003537EB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14</w:t>
            </w:r>
            <w:r w:rsidR="005D219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:35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-1</w:t>
            </w:r>
            <w:r w:rsidR="005D219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4:55</w:t>
            </w:r>
          </w:p>
        </w:tc>
        <w:tc>
          <w:tcPr>
            <w:tcW w:w="9497" w:type="dxa"/>
            <w:gridSpan w:val="3"/>
            <w:tcBorders>
              <w:bottom w:val="single" w:sz="4" w:space="0" w:color="B2A1C7"/>
            </w:tcBorders>
            <w:shd w:val="clear" w:color="auto" w:fill="EBF1DD"/>
            <w:vAlign w:val="center"/>
          </w:tcPr>
          <w:p w14:paraId="71371F3F" w14:textId="77777777" w:rsidR="00C23AB5" w:rsidRPr="00EA0F49" w:rsidRDefault="00BC59F6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Coffee break</w:t>
            </w:r>
          </w:p>
        </w:tc>
      </w:tr>
      <w:tr w:rsidR="00EA0F49" w:rsidRPr="00EA0F49" w14:paraId="6E88EBD5" w14:textId="77777777" w:rsidTr="00EE55F5">
        <w:trPr>
          <w:trHeight w:val="100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ED42057" w14:textId="2256960F" w:rsidR="00C23AB5" w:rsidRPr="00EA0F49" w:rsidRDefault="003537EB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5D219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4:55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-15</w:t>
            </w:r>
            <w:r w:rsidR="005D219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:25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AE99F3F" w14:textId="63B965BA" w:rsidR="00C23AB5" w:rsidRPr="00EA0F49" w:rsidRDefault="006A04AE" w:rsidP="003537EB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A46B0">
              <w:rPr>
                <w:rFonts w:ascii="Times New Roman" w:eastAsia="標楷體" w:hAnsi="Times New Roman" w:cs="Times New Roman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TBD</w:t>
            </w:r>
            <w:r w:rsidRPr="004A46B0">
              <w:rPr>
                <w:rFonts w:ascii="Times New Roman" w:eastAsia="標楷體" w:hAnsi="Times New Roman" w:cs="Times New Roman"/>
                <w:color w:val="000000"/>
              </w:rPr>
              <w:t xml:space="preserve">) The utilization of </w:t>
            </w:r>
            <w:r w:rsidRPr="004A46B0">
              <w:rPr>
                <w:rFonts w:ascii="Times New Roman" w:eastAsia="標楷體" w:hAnsi="Times New Roman" w:cs="Times New Roman" w:hint="eastAsia"/>
                <w:color w:val="000000"/>
              </w:rPr>
              <w:t>RF</w:t>
            </w:r>
            <w:r w:rsidRPr="004A46B0">
              <w:rPr>
                <w:rFonts w:ascii="Times New Roman" w:eastAsia="標楷體" w:hAnsi="Times New Roman" w:cs="Times New Roman"/>
                <w:color w:val="000000"/>
              </w:rPr>
              <w:t xml:space="preserve"> in gynecologic tumor ablation: principle and practice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F8EEE41" w14:textId="77777777" w:rsidR="00C23AB5" w:rsidRPr="00EA0F49" w:rsidRDefault="00EE55F5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xxx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572090" w14:textId="77777777" w:rsidR="00C23AB5" w:rsidRPr="00EA0F49" w:rsidRDefault="00EE55F5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xxx</w:t>
            </w:r>
          </w:p>
        </w:tc>
      </w:tr>
      <w:tr w:rsidR="00853AD8" w:rsidRPr="00EA0F49" w14:paraId="5730FFF6" w14:textId="77777777" w:rsidTr="00751187">
        <w:trPr>
          <w:trHeight w:val="831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5CC3B13" w14:textId="7699EADE" w:rsidR="00853AD8" w:rsidRPr="00EA0F49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:25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-17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:25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7030292" w14:textId="77777777" w:rsidR="00853AD8" w:rsidRPr="00EA0F49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and-</w:t>
            </w: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on workshop: 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RF</w:t>
            </w: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in gynecologic tumor ablation 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17" w:type="dxa"/>
            <w:gridSpan w:val="2"/>
            <w:shd w:val="clear" w:color="auto" w:fill="auto"/>
            <w:vAlign w:val="center"/>
          </w:tcPr>
          <w:p w14:paraId="27893E8A" w14:textId="639080F7" w:rsidR="00853AD8" w:rsidRPr="00853AD8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r w:rsidRPr="00C67878">
              <w:rPr>
                <w:rFonts w:ascii="Times New Roman" w:eastAsia="標楷體" w:hAnsi="Times New Roman" w:cs="Times New Roman" w:hint="eastAsia"/>
                <w:color w:val="000000" w:themeColor="text1"/>
              </w:rPr>
              <w:t>陳國瑚部長、</w:t>
            </w:r>
            <w:r w:rsidRPr="004A46B0">
              <w:rPr>
                <w:rFonts w:ascii="Times New Roman" w:eastAsia="標楷體" w:hAnsi="Times New Roman" w:cs="Times New Roman" w:hint="eastAsia"/>
                <w:color w:val="000000"/>
              </w:rPr>
              <w:t>許鈞碩部長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、</w:t>
            </w:r>
            <w:r w:rsidRPr="004A46B0">
              <w:rPr>
                <w:rFonts w:ascii="Times New Roman" w:eastAsia="標楷體" w:hAnsi="Times New Roman" w:cs="Times New Roman" w:hint="eastAsia"/>
                <w:color w:val="000000"/>
              </w:rPr>
              <w:t>李易良醫師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、</w:t>
            </w:r>
            <w:r w:rsidRPr="000F0ED0">
              <w:rPr>
                <w:rFonts w:ascii="Times New Roman" w:eastAsia="標楷體" w:hAnsi="Times New Roman" w:cs="Times New Roman" w:hint="eastAsia"/>
                <w:color w:val="000000" w:themeColor="text1"/>
              </w:rPr>
              <w:t>(TBD)</w:t>
            </w:r>
          </w:p>
        </w:tc>
      </w:tr>
      <w:tr w:rsidR="00853AD8" w:rsidRPr="00EA0F49" w14:paraId="482293FB" w14:textId="77777777" w:rsidTr="00EE55F5">
        <w:trPr>
          <w:trHeight w:val="533"/>
          <w:jc w:val="center"/>
        </w:trPr>
        <w:tc>
          <w:tcPr>
            <w:tcW w:w="1271" w:type="dxa"/>
            <w:tcBorders>
              <w:bottom w:val="single" w:sz="4" w:space="0" w:color="B2A1C7"/>
            </w:tcBorders>
            <w:shd w:val="clear" w:color="auto" w:fill="auto"/>
            <w:vAlign w:val="center"/>
          </w:tcPr>
          <w:p w14:paraId="0DD85351" w14:textId="2DA98239" w:rsidR="00853AD8" w:rsidRPr="00EA0F49" w:rsidRDefault="00853AD8" w:rsidP="00853AD8">
            <w:p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:25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-17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4680" w:type="dxa"/>
            <w:tcBorders>
              <w:bottom w:val="single" w:sz="4" w:space="0" w:color="B2A1C7"/>
            </w:tcBorders>
            <w:shd w:val="clear" w:color="auto" w:fill="auto"/>
            <w:vAlign w:val="center"/>
          </w:tcPr>
          <w:p w14:paraId="3F0100D3" w14:textId="77777777" w:rsidR="00853AD8" w:rsidRPr="00EA0F49" w:rsidRDefault="00853AD8" w:rsidP="00853AD8">
            <w:pPr>
              <w:widowControl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Closing Remarks</w:t>
            </w:r>
          </w:p>
        </w:tc>
        <w:tc>
          <w:tcPr>
            <w:tcW w:w="4817" w:type="dxa"/>
            <w:gridSpan w:val="2"/>
            <w:tcBorders>
              <w:bottom w:val="single" w:sz="4" w:space="0" w:color="B2A1C7"/>
            </w:tcBorders>
            <w:shd w:val="clear" w:color="auto" w:fill="auto"/>
            <w:vAlign w:val="center"/>
          </w:tcPr>
          <w:p w14:paraId="2D58CBE2" w14:textId="77777777" w:rsidR="00853AD8" w:rsidRDefault="00853AD8" w:rsidP="00853AD8">
            <w:pPr>
              <w:widowControl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台北慈濟醫院婦產部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489738C" w14:textId="3260242E" w:rsidR="00853AD8" w:rsidRPr="00EA0F49" w:rsidRDefault="00853AD8" w:rsidP="00853AD8">
            <w:pPr>
              <w:widowControl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陳國瑚部長</w:t>
            </w:r>
            <w:r w:rsidRPr="00EA0F4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7193E104" w14:textId="77777777" w:rsidR="00C23AB5" w:rsidRPr="00EE55F5" w:rsidRDefault="00EA0F49" w:rsidP="00EE55F5">
      <w:pPr>
        <w:tabs>
          <w:tab w:val="left" w:pos="475"/>
          <w:tab w:val="center" w:pos="4320"/>
        </w:tabs>
        <w:spacing w:after="0" w:line="360" w:lineRule="auto"/>
        <w:jc w:val="right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 w:rsidRPr="00EE55F5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主辦單位</w:t>
      </w:r>
      <w:r w:rsidRPr="00EE55F5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 xml:space="preserve">: </w:t>
      </w:r>
      <w:r w:rsidRPr="00EE55F5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台灣腫瘤消融醫學會</w:t>
      </w:r>
    </w:p>
    <w:sectPr w:rsidR="00C23AB5" w:rsidRPr="00EE55F5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7FCC" w14:textId="77777777" w:rsidR="00853AD8" w:rsidRDefault="00853AD8" w:rsidP="00853AD8">
      <w:pPr>
        <w:spacing w:after="0" w:line="240" w:lineRule="auto"/>
      </w:pPr>
      <w:r>
        <w:separator/>
      </w:r>
    </w:p>
  </w:endnote>
  <w:endnote w:type="continuationSeparator" w:id="0">
    <w:p w14:paraId="208AB00E" w14:textId="77777777" w:rsidR="00853AD8" w:rsidRDefault="00853AD8" w:rsidP="0085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60CE" w14:textId="77777777" w:rsidR="00853AD8" w:rsidRDefault="00853AD8" w:rsidP="00853AD8">
      <w:pPr>
        <w:spacing w:after="0" w:line="240" w:lineRule="auto"/>
      </w:pPr>
      <w:r>
        <w:separator/>
      </w:r>
    </w:p>
  </w:footnote>
  <w:footnote w:type="continuationSeparator" w:id="0">
    <w:p w14:paraId="196852D1" w14:textId="77777777" w:rsidR="00853AD8" w:rsidRDefault="00853AD8" w:rsidP="00853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B5"/>
    <w:rsid w:val="000F0ED0"/>
    <w:rsid w:val="003469D9"/>
    <w:rsid w:val="003537EB"/>
    <w:rsid w:val="003A512E"/>
    <w:rsid w:val="003D424B"/>
    <w:rsid w:val="00502787"/>
    <w:rsid w:val="005D219C"/>
    <w:rsid w:val="00614E32"/>
    <w:rsid w:val="00643CFC"/>
    <w:rsid w:val="00674B34"/>
    <w:rsid w:val="006A04AE"/>
    <w:rsid w:val="00853AD8"/>
    <w:rsid w:val="009177E3"/>
    <w:rsid w:val="00956EBB"/>
    <w:rsid w:val="00B009C7"/>
    <w:rsid w:val="00BC0E1D"/>
    <w:rsid w:val="00BC59F6"/>
    <w:rsid w:val="00C23AB5"/>
    <w:rsid w:val="00C24D8E"/>
    <w:rsid w:val="00C272B7"/>
    <w:rsid w:val="00C91D7D"/>
    <w:rsid w:val="00EA0F49"/>
    <w:rsid w:val="00EE55F5"/>
    <w:rsid w:val="00F1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98991"/>
  <w15:docId w15:val="{F54B1F00-A4A0-44C5-9DED-EFD0C4E0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List Paragraph"/>
    <w:basedOn w:val="a"/>
    <w:uiPriority w:val="34"/>
    <w:qFormat/>
    <w:rsid w:val="003537EB"/>
    <w:pPr>
      <w:ind w:leftChars="200" w:left="480"/>
    </w:pPr>
  </w:style>
  <w:style w:type="character" w:styleId="a7">
    <w:name w:val="Hyperlink"/>
    <w:basedOn w:val="a0"/>
    <w:uiPriority w:val="99"/>
    <w:semiHidden/>
    <w:unhideWhenUsed/>
    <w:rsid w:val="00C24D8E"/>
    <w:rPr>
      <w:color w:val="0000FF"/>
      <w:u w:val="single"/>
    </w:rPr>
  </w:style>
  <w:style w:type="character" w:customStyle="1" w:styleId="w8qarf">
    <w:name w:val="w8qarf"/>
    <w:basedOn w:val="a0"/>
    <w:rsid w:val="00C24D8E"/>
  </w:style>
  <w:style w:type="character" w:customStyle="1" w:styleId="lrzxr">
    <w:name w:val="lrzxr"/>
    <w:basedOn w:val="a0"/>
    <w:rsid w:val="00C24D8E"/>
  </w:style>
  <w:style w:type="paragraph" w:styleId="a8">
    <w:name w:val="header"/>
    <w:basedOn w:val="a"/>
    <w:link w:val="a9"/>
    <w:uiPriority w:val="99"/>
    <w:unhideWhenUsed/>
    <w:rsid w:val="00853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53AD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53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53A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vc-fund.yuntech.edu.tw/downloads/%E6%96%87%E4%BB%B6%E4%B8%8B%E8%BC%89/110/(%E5%9B%9B)%E4%BA%A4%E9%80%9A%E8%B3%87%E8%A8%8A-%E5%8C%97%E5%8D%80(%E8%B2%A1%E5%9C%98%E6%B3%95%E4%BA%BA%E5%BC%B5%E6%A6%AE%E7%99%BC%E5%9F%BA%E9%87%91%E6%9C%83%E5%9C%8B%E9%9A%9B%E6%9C%83%E8%AD%B0%E4%B8%AD%E5%BF%83)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xd</dc:creator>
  <cp:lastModifiedBy>Eva Hsu</cp:lastModifiedBy>
  <cp:revision>8</cp:revision>
  <dcterms:created xsi:type="dcterms:W3CDTF">2025-02-24T06:29:00Z</dcterms:created>
  <dcterms:modified xsi:type="dcterms:W3CDTF">2025-03-18T08:16:00Z</dcterms:modified>
</cp:coreProperties>
</file>